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73F8C" w14:textId="77777777" w:rsidR="009063E0" w:rsidRDefault="0072175B" w:rsidP="009063E0">
      <w:pPr>
        <w:jc w:val="center"/>
        <w:rPr>
          <w:rFonts w:ascii="Times New Roman" w:hAnsi="Times New Roman" w:cs="Times New Roman"/>
          <w:b/>
          <w:bCs/>
          <w:smallCaps/>
        </w:rPr>
      </w:pPr>
      <w:r>
        <w:rPr>
          <w:rFonts w:ascii="Times New Roman" w:hAnsi="Times New Roman" w:cs="Times New Roman"/>
          <w:b/>
          <w:bCs/>
          <w:smallCaps/>
        </w:rPr>
        <w:t xml:space="preserve">Reunión </w:t>
      </w:r>
      <w:r w:rsidR="004B497D">
        <w:rPr>
          <w:rFonts w:ascii="Times New Roman" w:hAnsi="Times New Roman" w:cs="Times New Roman"/>
          <w:b/>
          <w:bCs/>
          <w:smallCaps/>
        </w:rPr>
        <w:t xml:space="preserve">Proyecto </w:t>
      </w:r>
      <w:r>
        <w:rPr>
          <w:rFonts w:ascii="Times New Roman" w:hAnsi="Times New Roman" w:cs="Times New Roman"/>
          <w:b/>
          <w:bCs/>
          <w:smallCaps/>
        </w:rPr>
        <w:t xml:space="preserve">Andrómeda </w:t>
      </w:r>
    </w:p>
    <w:p w14:paraId="7A8C3276" w14:textId="2695A180" w:rsidR="009063E0" w:rsidRDefault="0072175B" w:rsidP="009063E0">
      <w:pPr>
        <w:jc w:val="center"/>
        <w:rPr>
          <w:rFonts w:ascii="Times New Roman" w:hAnsi="Times New Roman" w:cs="Times New Roman"/>
          <w:b/>
          <w:bCs/>
          <w:smallCaps/>
        </w:rPr>
      </w:pPr>
      <w:r>
        <w:rPr>
          <w:rFonts w:ascii="Times New Roman" w:hAnsi="Times New Roman" w:cs="Times New Roman"/>
          <w:b/>
          <w:bCs/>
          <w:smallCaps/>
        </w:rPr>
        <w:t>4 de febrero</w:t>
      </w:r>
      <w:r w:rsidR="009063E0">
        <w:rPr>
          <w:rFonts w:ascii="Times New Roman" w:hAnsi="Times New Roman" w:cs="Times New Roman"/>
          <w:b/>
          <w:bCs/>
          <w:smallCaps/>
        </w:rPr>
        <w:t xml:space="preserve"> de 2025</w:t>
      </w:r>
    </w:p>
    <w:p w14:paraId="56F2996A" w14:textId="4760CC23" w:rsidR="004B497D" w:rsidRDefault="004B497D" w:rsidP="00662124">
      <w:pPr>
        <w:jc w:val="both"/>
        <w:rPr>
          <w:rFonts w:ascii="Times New Roman" w:hAnsi="Times New Roman" w:cs="Times New Roman"/>
        </w:rPr>
      </w:pPr>
      <w:r>
        <w:rPr>
          <w:rFonts w:ascii="Times New Roman" w:hAnsi="Times New Roman" w:cs="Times New Roman"/>
        </w:rPr>
        <w:t xml:space="preserve">En la Universidad Complutense de Madrid, se reúnen a día 4 de febrero </w:t>
      </w:r>
      <w:r w:rsidR="009063E0">
        <w:rPr>
          <w:rFonts w:ascii="Times New Roman" w:hAnsi="Times New Roman" w:cs="Times New Roman"/>
        </w:rPr>
        <w:t xml:space="preserve">de 2025 </w:t>
      </w:r>
      <w:r>
        <w:rPr>
          <w:rFonts w:ascii="Times New Roman" w:hAnsi="Times New Roman" w:cs="Times New Roman"/>
        </w:rPr>
        <w:t xml:space="preserve">a las 11:30 de la mañana en la Sala de Juntas de la Universidad los miembros </w:t>
      </w:r>
      <w:r w:rsidR="009063E0">
        <w:rPr>
          <w:rFonts w:ascii="Times New Roman" w:hAnsi="Times New Roman" w:cs="Times New Roman"/>
        </w:rPr>
        <w:t>de</w:t>
      </w:r>
      <w:r>
        <w:rPr>
          <w:rFonts w:ascii="Times New Roman" w:hAnsi="Times New Roman" w:cs="Times New Roman"/>
        </w:rPr>
        <w:t xml:space="preserve"> Andrómeda: proyecto de investigación </w:t>
      </w:r>
      <w:r w:rsidR="009063E0">
        <w:rPr>
          <w:rFonts w:ascii="Times New Roman" w:hAnsi="Times New Roman" w:cs="Times New Roman"/>
        </w:rPr>
        <w:t>financiado por</w:t>
      </w:r>
      <w:r>
        <w:rPr>
          <w:rFonts w:ascii="Times New Roman" w:hAnsi="Times New Roman" w:cs="Times New Roman"/>
        </w:rPr>
        <w:t xml:space="preserve"> la Comunidad de Madrid. </w:t>
      </w:r>
    </w:p>
    <w:p w14:paraId="1263958A" w14:textId="5F3797BF" w:rsidR="00BC5EB6" w:rsidRDefault="00BC5EB6" w:rsidP="00BC5EB6">
      <w:pPr>
        <w:pStyle w:val="Prrafodelista"/>
        <w:numPr>
          <w:ilvl w:val="0"/>
          <w:numId w:val="1"/>
        </w:numPr>
        <w:jc w:val="both"/>
        <w:rPr>
          <w:rFonts w:ascii="Times New Roman" w:hAnsi="Times New Roman" w:cs="Times New Roman"/>
          <w:b/>
          <w:bCs/>
        </w:rPr>
      </w:pPr>
      <w:r>
        <w:rPr>
          <w:rFonts w:ascii="Times New Roman" w:hAnsi="Times New Roman" w:cs="Times New Roman"/>
          <w:b/>
          <w:bCs/>
        </w:rPr>
        <w:t>Presentación de proyecto y del sitio en internet.</w:t>
      </w:r>
    </w:p>
    <w:p w14:paraId="1BC9325E" w14:textId="7F7A9381" w:rsidR="00BC5EB6" w:rsidRPr="00BC5EB6" w:rsidRDefault="00BC5EB6" w:rsidP="00BC5EB6">
      <w:pPr>
        <w:pStyle w:val="Prrafodelista"/>
        <w:numPr>
          <w:ilvl w:val="1"/>
          <w:numId w:val="1"/>
        </w:numPr>
        <w:jc w:val="both"/>
        <w:rPr>
          <w:rFonts w:ascii="Times New Roman" w:hAnsi="Times New Roman" w:cs="Times New Roman"/>
        </w:rPr>
      </w:pPr>
      <w:r>
        <w:rPr>
          <w:rFonts w:ascii="Times New Roman" w:hAnsi="Times New Roman" w:cs="Times New Roman"/>
        </w:rPr>
        <w:t>Objetivos y fundamentos: el proyecto durará tres años, desde</w:t>
      </w:r>
      <w:r w:rsidR="009063E0">
        <w:rPr>
          <w:rFonts w:ascii="Times New Roman" w:hAnsi="Times New Roman" w:cs="Times New Roman"/>
        </w:rPr>
        <w:t xml:space="preserve"> el 1 de enero de</w:t>
      </w:r>
      <w:r>
        <w:rPr>
          <w:rFonts w:ascii="Times New Roman" w:hAnsi="Times New Roman" w:cs="Times New Roman"/>
        </w:rPr>
        <w:t xml:space="preserve"> 2025 hasta el 31 de diciembre de 2027. El objeto de estudio serán las manifestaciones </w:t>
      </w:r>
      <w:r w:rsidR="009063E0">
        <w:rPr>
          <w:rFonts w:ascii="Times New Roman" w:hAnsi="Times New Roman" w:cs="Times New Roman"/>
        </w:rPr>
        <w:t>d</w:t>
      </w:r>
      <w:r>
        <w:rPr>
          <w:rFonts w:ascii="Times New Roman" w:hAnsi="Times New Roman" w:cs="Times New Roman"/>
        </w:rPr>
        <w:t xml:space="preserve">el mito en la sociedad contemporánea. Cada miembro tendrá un mito propio y una interpretación diferente; se investigará el significado del mito a través de la pintura, la danza, la escultura… Los mitos estarán centrados sobre todo en Madrid, aunque también se aceptan otros de distintas culturas y áreas. </w:t>
      </w:r>
    </w:p>
    <w:p w14:paraId="766BA87B" w14:textId="394DB401" w:rsidR="00BC5EB6" w:rsidRPr="00BC5EB6" w:rsidRDefault="00BC5EB6" w:rsidP="00BC5EB6">
      <w:pPr>
        <w:pStyle w:val="Prrafodelista"/>
        <w:numPr>
          <w:ilvl w:val="1"/>
          <w:numId w:val="1"/>
        </w:numPr>
        <w:jc w:val="both"/>
        <w:rPr>
          <w:rFonts w:ascii="Times New Roman" w:hAnsi="Times New Roman" w:cs="Times New Roman"/>
          <w:b/>
          <w:bCs/>
        </w:rPr>
      </w:pPr>
      <w:r>
        <w:rPr>
          <w:rFonts w:ascii="Times New Roman" w:hAnsi="Times New Roman" w:cs="Times New Roman"/>
        </w:rPr>
        <w:t xml:space="preserve">Sitio en Internet </w:t>
      </w:r>
      <w:r w:rsidR="009063E0">
        <w:rPr>
          <w:rFonts w:ascii="Times New Roman" w:hAnsi="Times New Roman" w:cs="Times New Roman"/>
        </w:rPr>
        <w:t>(</w:t>
      </w:r>
      <w:r w:rsidR="00B41EA7">
        <w:rPr>
          <w:rFonts w:ascii="Times New Roman" w:hAnsi="Times New Roman" w:cs="Times New Roman"/>
        </w:rPr>
        <w:t>acisgalatea.com</w:t>
      </w:r>
      <w:r w:rsidR="009063E0">
        <w:rPr>
          <w:rFonts w:ascii="Times New Roman" w:hAnsi="Times New Roman" w:cs="Times New Roman"/>
        </w:rPr>
        <w:t>):</w:t>
      </w:r>
      <w:r w:rsidR="00B41EA7">
        <w:rPr>
          <w:rFonts w:ascii="Times New Roman" w:hAnsi="Times New Roman" w:cs="Times New Roman"/>
        </w:rPr>
        <w:t xml:space="preserve"> Con la ayuda de Begoña</w:t>
      </w:r>
      <w:r w:rsidR="009063E0">
        <w:rPr>
          <w:rFonts w:ascii="Times New Roman" w:hAnsi="Times New Roman" w:cs="Times New Roman"/>
        </w:rPr>
        <w:t xml:space="preserve"> </w:t>
      </w:r>
      <w:proofErr w:type="spellStart"/>
      <w:r w:rsidR="009063E0">
        <w:rPr>
          <w:rFonts w:ascii="Times New Roman" w:hAnsi="Times New Roman" w:cs="Times New Roman"/>
        </w:rPr>
        <w:t>Cardiñanos</w:t>
      </w:r>
      <w:proofErr w:type="spellEnd"/>
      <w:r w:rsidR="00B41EA7">
        <w:rPr>
          <w:rFonts w:ascii="Times New Roman" w:hAnsi="Times New Roman" w:cs="Times New Roman"/>
        </w:rPr>
        <w:t>, se buscarán formas de mejorarla. Dentro de la sección Archivo están almacenadas todas las actividades anteriores de los distintos proyectos. Nos regimos por la norma de la transparencia: todos tienen acceso a todo. Se recomienda leer la memoria científica de la página web porque allí se encuentran las bases científicas del proyecto.</w:t>
      </w:r>
      <w:r w:rsidR="00AF4D85">
        <w:rPr>
          <w:rFonts w:ascii="Times New Roman" w:hAnsi="Times New Roman" w:cs="Times New Roman"/>
        </w:rPr>
        <w:t xml:space="preserve"> Del mismo modo, se anima a los asistentes a comprobar si aparecen en la página web para informar de cualquier incidencia. </w:t>
      </w:r>
      <w:r w:rsidR="006F1582">
        <w:rPr>
          <w:rFonts w:ascii="Times New Roman" w:hAnsi="Times New Roman" w:cs="Times New Roman"/>
        </w:rPr>
        <w:t xml:space="preserve">Amaya Salazar </w:t>
      </w:r>
      <w:r w:rsidR="009063E0">
        <w:rPr>
          <w:rFonts w:ascii="Times New Roman" w:hAnsi="Times New Roman" w:cs="Times New Roman"/>
        </w:rPr>
        <w:t xml:space="preserve">ha confeccionado </w:t>
      </w:r>
      <w:r w:rsidR="006F1582">
        <w:rPr>
          <w:rFonts w:ascii="Times New Roman" w:hAnsi="Times New Roman" w:cs="Times New Roman"/>
        </w:rPr>
        <w:t xml:space="preserve">el logo de Andrómeda. </w:t>
      </w:r>
    </w:p>
    <w:p w14:paraId="74B3DFA7" w14:textId="43DD72C7" w:rsidR="00BC5EB6" w:rsidRPr="00B41EA7" w:rsidRDefault="00BC5EB6" w:rsidP="00B41EA7">
      <w:pPr>
        <w:pStyle w:val="Prrafodelista"/>
        <w:numPr>
          <w:ilvl w:val="1"/>
          <w:numId w:val="1"/>
        </w:numPr>
        <w:jc w:val="both"/>
        <w:rPr>
          <w:rFonts w:ascii="Times New Roman" w:hAnsi="Times New Roman" w:cs="Times New Roman"/>
        </w:rPr>
      </w:pPr>
      <w:r>
        <w:rPr>
          <w:rFonts w:ascii="Times New Roman" w:hAnsi="Times New Roman" w:cs="Times New Roman"/>
        </w:rPr>
        <w:t>Espíritu:</w:t>
      </w:r>
      <w:r w:rsidR="00B41EA7">
        <w:rPr>
          <w:rFonts w:ascii="Times New Roman" w:hAnsi="Times New Roman" w:cs="Times New Roman"/>
        </w:rPr>
        <w:t xml:space="preserve"> no se trata de </w:t>
      </w:r>
      <w:r w:rsidR="009063E0">
        <w:rPr>
          <w:rFonts w:ascii="Times New Roman" w:hAnsi="Times New Roman" w:cs="Times New Roman"/>
        </w:rPr>
        <w:t>“</w:t>
      </w:r>
      <w:r w:rsidR="00B41EA7">
        <w:rPr>
          <w:rFonts w:ascii="Times New Roman" w:hAnsi="Times New Roman" w:cs="Times New Roman"/>
        </w:rPr>
        <w:t>estar</w:t>
      </w:r>
      <w:r w:rsidR="009063E0">
        <w:rPr>
          <w:rFonts w:ascii="Times New Roman" w:hAnsi="Times New Roman" w:cs="Times New Roman"/>
        </w:rPr>
        <w:t>”</w:t>
      </w:r>
      <w:r w:rsidR="00B41EA7">
        <w:rPr>
          <w:rFonts w:ascii="Times New Roman" w:hAnsi="Times New Roman" w:cs="Times New Roman"/>
        </w:rPr>
        <w:t xml:space="preserve"> en el proyecto, se trata de </w:t>
      </w:r>
      <w:r w:rsidR="009063E0">
        <w:rPr>
          <w:rFonts w:ascii="Times New Roman" w:hAnsi="Times New Roman" w:cs="Times New Roman"/>
        </w:rPr>
        <w:t>“</w:t>
      </w:r>
      <w:r w:rsidR="00B41EA7">
        <w:rPr>
          <w:rFonts w:ascii="Times New Roman" w:hAnsi="Times New Roman" w:cs="Times New Roman"/>
        </w:rPr>
        <w:t>ser</w:t>
      </w:r>
      <w:r w:rsidR="009063E0">
        <w:rPr>
          <w:rFonts w:ascii="Times New Roman" w:hAnsi="Times New Roman" w:cs="Times New Roman"/>
        </w:rPr>
        <w:t>”</w:t>
      </w:r>
      <w:r w:rsidR="00B41EA7">
        <w:rPr>
          <w:rFonts w:ascii="Times New Roman" w:hAnsi="Times New Roman" w:cs="Times New Roman"/>
        </w:rPr>
        <w:t xml:space="preserve"> el proyecto. A qué actividades puedo asistir, en cuáles puedo ayudar, etc. </w:t>
      </w:r>
    </w:p>
    <w:p w14:paraId="205B8DE9" w14:textId="20F8663F" w:rsidR="00BC5EB6" w:rsidRDefault="00BC5EB6" w:rsidP="00BC5EB6">
      <w:pPr>
        <w:pStyle w:val="Prrafodelista"/>
        <w:numPr>
          <w:ilvl w:val="0"/>
          <w:numId w:val="1"/>
        </w:numPr>
        <w:jc w:val="both"/>
        <w:rPr>
          <w:rFonts w:ascii="Times New Roman" w:hAnsi="Times New Roman" w:cs="Times New Roman"/>
          <w:b/>
          <w:bCs/>
        </w:rPr>
      </w:pPr>
      <w:r>
        <w:rPr>
          <w:rFonts w:ascii="Times New Roman" w:hAnsi="Times New Roman" w:cs="Times New Roman"/>
          <w:b/>
          <w:bCs/>
        </w:rPr>
        <w:t>Equipo</w:t>
      </w:r>
    </w:p>
    <w:p w14:paraId="5D1D14B6" w14:textId="3014E6F2" w:rsidR="00AF4D85" w:rsidRPr="00AF4D85" w:rsidRDefault="00AF4D85" w:rsidP="00AF4D85">
      <w:pPr>
        <w:pStyle w:val="Prrafodelista"/>
        <w:numPr>
          <w:ilvl w:val="1"/>
          <w:numId w:val="1"/>
        </w:numPr>
        <w:jc w:val="both"/>
        <w:rPr>
          <w:rFonts w:ascii="Times New Roman" w:hAnsi="Times New Roman" w:cs="Times New Roman"/>
          <w:b/>
          <w:bCs/>
        </w:rPr>
      </w:pPr>
      <w:r>
        <w:rPr>
          <w:rFonts w:ascii="Times New Roman" w:hAnsi="Times New Roman" w:cs="Times New Roman"/>
        </w:rPr>
        <w:t xml:space="preserve">Beneficiarios (alta en sistema CM): </w:t>
      </w:r>
      <w:r w:rsidR="006B48B4">
        <w:rPr>
          <w:rFonts w:ascii="Times New Roman" w:hAnsi="Times New Roman" w:cs="Times New Roman"/>
        </w:rPr>
        <w:t xml:space="preserve">hay sesenta y cinco miembros beneficiarios. Los beneficiarios pueden tanto asistir a las actividades como beneficiarse económicamente. </w:t>
      </w:r>
    </w:p>
    <w:p w14:paraId="3A092D82" w14:textId="5C8910A1" w:rsidR="00AF4D85" w:rsidRPr="00AF4D85" w:rsidRDefault="00AF4D85" w:rsidP="00AF4D85">
      <w:pPr>
        <w:pStyle w:val="Prrafodelista"/>
        <w:numPr>
          <w:ilvl w:val="1"/>
          <w:numId w:val="1"/>
        </w:numPr>
        <w:jc w:val="both"/>
        <w:rPr>
          <w:rFonts w:ascii="Times New Roman" w:hAnsi="Times New Roman" w:cs="Times New Roman"/>
          <w:b/>
          <w:bCs/>
        </w:rPr>
      </w:pPr>
      <w:r>
        <w:rPr>
          <w:rFonts w:ascii="Times New Roman" w:hAnsi="Times New Roman" w:cs="Times New Roman"/>
        </w:rPr>
        <w:t>Asociados (alta en sistema CM)</w:t>
      </w:r>
      <w:r w:rsidR="006B48B4">
        <w:rPr>
          <w:rFonts w:ascii="Times New Roman" w:hAnsi="Times New Roman" w:cs="Times New Roman"/>
        </w:rPr>
        <w:t xml:space="preserve">: los </w:t>
      </w:r>
      <w:r w:rsidR="009063E0">
        <w:rPr>
          <w:rFonts w:ascii="Times New Roman" w:hAnsi="Times New Roman" w:cs="Times New Roman"/>
        </w:rPr>
        <w:t>cuarenta y cinco</w:t>
      </w:r>
      <w:r w:rsidR="006B48B4">
        <w:rPr>
          <w:rFonts w:ascii="Times New Roman" w:hAnsi="Times New Roman" w:cs="Times New Roman"/>
        </w:rPr>
        <w:t xml:space="preserve"> miembros restantes son asociados. Se diferencian de los beneficiarios en que pueden formar parte de las actividades, pero no beneficiarse económicamente. </w:t>
      </w:r>
    </w:p>
    <w:p w14:paraId="3CFAF1F3" w14:textId="19FF1027" w:rsidR="00AF4D85" w:rsidRPr="006B48B4" w:rsidRDefault="00AF4D85" w:rsidP="006B48B4">
      <w:pPr>
        <w:pStyle w:val="Prrafodelista"/>
        <w:numPr>
          <w:ilvl w:val="1"/>
          <w:numId w:val="1"/>
        </w:numPr>
        <w:jc w:val="both"/>
        <w:rPr>
          <w:rFonts w:ascii="Times New Roman" w:hAnsi="Times New Roman" w:cs="Times New Roman"/>
        </w:rPr>
      </w:pPr>
      <w:r>
        <w:rPr>
          <w:rFonts w:ascii="Times New Roman" w:hAnsi="Times New Roman" w:cs="Times New Roman"/>
        </w:rPr>
        <w:t>Restricción extrema sobre nuevas incorporaciones</w:t>
      </w:r>
      <w:r w:rsidR="006B48B4">
        <w:rPr>
          <w:rFonts w:ascii="Times New Roman" w:hAnsi="Times New Roman" w:cs="Times New Roman"/>
        </w:rPr>
        <w:t xml:space="preserve">: el proyecto es el resultado de un arduo trabajo, por lo que toda modificación es muy costosa. Actualmente, somos ciento diez miembros, por lo que añadir a una persona supone una reunión de los </w:t>
      </w:r>
      <w:r w:rsidR="009063E0">
        <w:rPr>
          <w:rFonts w:ascii="Times New Roman" w:hAnsi="Times New Roman" w:cs="Times New Roman"/>
        </w:rPr>
        <w:t>IP</w:t>
      </w:r>
      <w:r w:rsidR="006B48B4">
        <w:rPr>
          <w:rFonts w:ascii="Times New Roman" w:hAnsi="Times New Roman" w:cs="Times New Roman"/>
        </w:rPr>
        <w:t xml:space="preserve">, que se examine su currículum, etc. De querer incluir a alguien nuevo, se recomienda hacerlo en un grupo asociado, pero de cara al futuro, ya que cualquier incorporación no es </w:t>
      </w:r>
      <w:r w:rsidR="009063E0">
        <w:rPr>
          <w:rFonts w:ascii="Times New Roman" w:hAnsi="Times New Roman" w:cs="Times New Roman"/>
        </w:rPr>
        <w:t xml:space="preserve">actualmente </w:t>
      </w:r>
      <w:r w:rsidR="006B48B4">
        <w:rPr>
          <w:rFonts w:ascii="Times New Roman" w:hAnsi="Times New Roman" w:cs="Times New Roman"/>
        </w:rPr>
        <w:t>administrativamente viable</w:t>
      </w:r>
      <w:r w:rsidR="009063E0">
        <w:rPr>
          <w:rFonts w:ascii="Times New Roman" w:hAnsi="Times New Roman" w:cs="Times New Roman"/>
        </w:rPr>
        <w:t>:</w:t>
      </w:r>
      <w:r w:rsidR="006B48B4">
        <w:rPr>
          <w:rFonts w:ascii="Times New Roman" w:hAnsi="Times New Roman" w:cs="Times New Roman"/>
        </w:rPr>
        <w:t xml:space="preserve"> </w:t>
      </w:r>
      <w:r w:rsidR="009063E0">
        <w:rPr>
          <w:rFonts w:ascii="Times New Roman" w:hAnsi="Times New Roman" w:cs="Times New Roman"/>
        </w:rPr>
        <w:t>e</w:t>
      </w:r>
      <w:r w:rsidR="006B48B4">
        <w:rPr>
          <w:rFonts w:ascii="Times New Roman" w:hAnsi="Times New Roman" w:cs="Times New Roman"/>
        </w:rPr>
        <w:t xml:space="preserve">n principio, se recomienda esperar hasta verano. </w:t>
      </w:r>
    </w:p>
    <w:p w14:paraId="26E336A6" w14:textId="58ACD528" w:rsidR="00AF4D85" w:rsidRDefault="00AF4D85" w:rsidP="00AF4D85">
      <w:pPr>
        <w:pStyle w:val="Prrafodelista"/>
        <w:numPr>
          <w:ilvl w:val="1"/>
          <w:numId w:val="1"/>
        </w:numPr>
        <w:jc w:val="both"/>
        <w:rPr>
          <w:rFonts w:ascii="Times New Roman" w:hAnsi="Times New Roman" w:cs="Times New Roman"/>
          <w:b/>
          <w:bCs/>
        </w:rPr>
      </w:pPr>
      <w:r>
        <w:rPr>
          <w:rFonts w:ascii="Times New Roman" w:hAnsi="Times New Roman" w:cs="Times New Roman"/>
        </w:rPr>
        <w:t xml:space="preserve">Andrómeda Invitados: </w:t>
      </w:r>
      <w:r w:rsidR="009063E0">
        <w:rPr>
          <w:rFonts w:ascii="Times New Roman" w:hAnsi="Times New Roman" w:cs="Times New Roman"/>
        </w:rPr>
        <w:t xml:space="preserve">las personas interesadas en ser invitadas deberán </w:t>
      </w:r>
      <w:r>
        <w:rPr>
          <w:rFonts w:ascii="Times New Roman" w:hAnsi="Times New Roman" w:cs="Times New Roman"/>
        </w:rPr>
        <w:t>escribir al proyecto</w:t>
      </w:r>
      <w:r w:rsidR="006B48B4">
        <w:rPr>
          <w:rFonts w:ascii="Times New Roman" w:hAnsi="Times New Roman" w:cs="Times New Roman"/>
        </w:rPr>
        <w:t xml:space="preserve">. En caso de haber invitados, se añaden a la lista de invitados con tal de que reciban </w:t>
      </w:r>
      <w:r w:rsidR="009063E0">
        <w:rPr>
          <w:rFonts w:ascii="Times New Roman" w:hAnsi="Times New Roman" w:cs="Times New Roman"/>
        </w:rPr>
        <w:t>la información</w:t>
      </w:r>
      <w:r w:rsidR="006B48B4">
        <w:rPr>
          <w:rFonts w:ascii="Times New Roman" w:hAnsi="Times New Roman" w:cs="Times New Roman"/>
        </w:rPr>
        <w:t>.</w:t>
      </w:r>
    </w:p>
    <w:p w14:paraId="736CB56A" w14:textId="0A82D92B" w:rsidR="006B48B4" w:rsidRDefault="00BC5EB6" w:rsidP="006B48B4">
      <w:pPr>
        <w:pStyle w:val="Prrafodelista"/>
        <w:numPr>
          <w:ilvl w:val="0"/>
          <w:numId w:val="1"/>
        </w:numPr>
        <w:jc w:val="both"/>
        <w:rPr>
          <w:rFonts w:ascii="Times New Roman" w:hAnsi="Times New Roman" w:cs="Times New Roman"/>
          <w:b/>
          <w:bCs/>
        </w:rPr>
      </w:pPr>
      <w:r>
        <w:rPr>
          <w:rFonts w:ascii="Times New Roman" w:hAnsi="Times New Roman" w:cs="Times New Roman"/>
          <w:b/>
          <w:bCs/>
        </w:rPr>
        <w:lastRenderedPageBreak/>
        <w:t>Propuesta de trabajo</w:t>
      </w:r>
    </w:p>
    <w:p w14:paraId="19127FC3" w14:textId="77F03E34" w:rsidR="00280B51" w:rsidRPr="00280B51" w:rsidRDefault="00280B51" w:rsidP="00280B51">
      <w:pPr>
        <w:ind w:left="360"/>
        <w:jc w:val="both"/>
        <w:rPr>
          <w:rFonts w:ascii="Times New Roman" w:hAnsi="Times New Roman" w:cs="Times New Roman"/>
        </w:rPr>
      </w:pPr>
      <w:r>
        <w:rPr>
          <w:rFonts w:ascii="Times New Roman" w:hAnsi="Times New Roman" w:cs="Times New Roman"/>
        </w:rPr>
        <w:t>En la propuesta de la memoria científica se encuentra toda la documentación sobre aquello a lo que nos hemos comprometido.</w:t>
      </w:r>
    </w:p>
    <w:p w14:paraId="09189268" w14:textId="277622A9" w:rsidR="006B48B4" w:rsidRPr="006B48B4" w:rsidRDefault="006B48B4" w:rsidP="006B48B4">
      <w:pPr>
        <w:pStyle w:val="Prrafodelista"/>
        <w:numPr>
          <w:ilvl w:val="1"/>
          <w:numId w:val="1"/>
        </w:numPr>
        <w:jc w:val="both"/>
        <w:rPr>
          <w:rFonts w:ascii="Times New Roman" w:hAnsi="Times New Roman" w:cs="Times New Roman"/>
        </w:rPr>
      </w:pPr>
      <w:r w:rsidRPr="006B48B4">
        <w:rPr>
          <w:rFonts w:ascii="Times New Roman" w:hAnsi="Times New Roman" w:cs="Times New Roman"/>
        </w:rPr>
        <w:t xml:space="preserve">Seminarios mensuales de comunicación: La transferencia supone salir del campus propio y viajar a distintos destinos con el objetivo de entablar conversación con aquellos ajenos a la universidad. Consiste en salir de la universidad y relacionarse con público no universitario. </w:t>
      </w:r>
    </w:p>
    <w:p w14:paraId="2ABFACBA" w14:textId="55A649EE" w:rsidR="006B48B4" w:rsidRPr="00280B51" w:rsidRDefault="006B48B4" w:rsidP="006B48B4">
      <w:pPr>
        <w:pStyle w:val="Prrafodelista"/>
        <w:numPr>
          <w:ilvl w:val="1"/>
          <w:numId w:val="1"/>
        </w:numPr>
        <w:jc w:val="both"/>
        <w:rPr>
          <w:rFonts w:ascii="Times New Roman" w:hAnsi="Times New Roman" w:cs="Times New Roman"/>
          <w:b/>
          <w:bCs/>
        </w:rPr>
      </w:pPr>
      <w:r>
        <w:rPr>
          <w:rFonts w:ascii="Times New Roman" w:hAnsi="Times New Roman" w:cs="Times New Roman"/>
        </w:rPr>
        <w:t>Congresos, jornadas, etc.</w:t>
      </w:r>
    </w:p>
    <w:p w14:paraId="3601D2A2" w14:textId="286C13E0" w:rsidR="00BC5EB6" w:rsidRDefault="00BC5EB6" w:rsidP="00BC5EB6">
      <w:pPr>
        <w:pStyle w:val="Prrafodelista"/>
        <w:numPr>
          <w:ilvl w:val="0"/>
          <w:numId w:val="1"/>
        </w:numPr>
        <w:jc w:val="both"/>
        <w:rPr>
          <w:rFonts w:ascii="Times New Roman" w:hAnsi="Times New Roman" w:cs="Times New Roman"/>
          <w:b/>
          <w:bCs/>
        </w:rPr>
      </w:pPr>
      <w:r>
        <w:rPr>
          <w:rFonts w:ascii="Times New Roman" w:hAnsi="Times New Roman" w:cs="Times New Roman"/>
          <w:b/>
          <w:bCs/>
        </w:rPr>
        <w:t>Programa de comunicación y difusión</w:t>
      </w:r>
    </w:p>
    <w:p w14:paraId="692547A5" w14:textId="0BAA951B" w:rsidR="00280B51" w:rsidRPr="00280B51" w:rsidRDefault="00280B51" w:rsidP="00280B51">
      <w:pPr>
        <w:ind w:left="360"/>
        <w:jc w:val="both"/>
        <w:rPr>
          <w:rFonts w:ascii="Times New Roman" w:hAnsi="Times New Roman" w:cs="Times New Roman"/>
        </w:rPr>
      </w:pPr>
      <w:r>
        <w:rPr>
          <w:rFonts w:ascii="Times New Roman" w:hAnsi="Times New Roman" w:cs="Times New Roman"/>
        </w:rPr>
        <w:t>Todo lo que se publique relacionado con los mitos debe informarse a Proyecto Andrómeda</w:t>
      </w:r>
      <w:r w:rsidR="009063E0">
        <w:rPr>
          <w:rFonts w:ascii="Times New Roman" w:hAnsi="Times New Roman" w:cs="Times New Roman"/>
        </w:rPr>
        <w:t xml:space="preserve"> &gt;</w:t>
      </w:r>
      <w:r>
        <w:rPr>
          <w:rFonts w:ascii="Times New Roman" w:hAnsi="Times New Roman" w:cs="Times New Roman"/>
        </w:rPr>
        <w:t xml:space="preserve"> Contacto</w:t>
      </w:r>
      <w:r w:rsidR="009063E0">
        <w:rPr>
          <w:rFonts w:ascii="Times New Roman" w:hAnsi="Times New Roman" w:cs="Times New Roman"/>
        </w:rPr>
        <w:t xml:space="preserve"> (</w:t>
      </w:r>
      <w:r w:rsidR="009063E0" w:rsidRPr="009063E0">
        <w:rPr>
          <w:rFonts w:ascii="Times New Roman" w:hAnsi="Times New Roman" w:cs="Times New Roman"/>
        </w:rPr>
        <w:t>https://acisgalatea.com/contacto-2-2/</w:t>
      </w:r>
      <w:r w:rsidR="009063E0">
        <w:rPr>
          <w:rFonts w:ascii="Times New Roman" w:hAnsi="Times New Roman" w:cs="Times New Roman"/>
        </w:rPr>
        <w:t>)</w:t>
      </w:r>
      <w:r>
        <w:rPr>
          <w:rFonts w:ascii="Times New Roman" w:hAnsi="Times New Roman" w:cs="Times New Roman"/>
        </w:rPr>
        <w:t xml:space="preserve">. </w:t>
      </w:r>
    </w:p>
    <w:p w14:paraId="28E46ABC" w14:textId="1D2C2F7B" w:rsidR="00280B51" w:rsidRPr="00280B51" w:rsidRDefault="00280B51" w:rsidP="00280B51">
      <w:pPr>
        <w:pStyle w:val="Prrafodelista"/>
        <w:numPr>
          <w:ilvl w:val="1"/>
          <w:numId w:val="1"/>
        </w:numPr>
        <w:jc w:val="both"/>
        <w:rPr>
          <w:rFonts w:ascii="Times New Roman" w:hAnsi="Times New Roman" w:cs="Times New Roman"/>
          <w:b/>
          <w:bCs/>
        </w:rPr>
      </w:pPr>
      <w:r>
        <w:rPr>
          <w:rFonts w:ascii="Times New Roman" w:hAnsi="Times New Roman" w:cs="Times New Roman"/>
        </w:rPr>
        <w:t>Publicaciones</w:t>
      </w:r>
    </w:p>
    <w:p w14:paraId="2B3F9E2A" w14:textId="4EF40CEC" w:rsidR="00280B51" w:rsidRPr="00280B51" w:rsidRDefault="00280B51" w:rsidP="00280B51">
      <w:pPr>
        <w:pStyle w:val="Prrafodelista"/>
        <w:numPr>
          <w:ilvl w:val="1"/>
          <w:numId w:val="1"/>
        </w:numPr>
        <w:jc w:val="both"/>
        <w:rPr>
          <w:rFonts w:ascii="Times New Roman" w:hAnsi="Times New Roman" w:cs="Times New Roman"/>
          <w:b/>
          <w:bCs/>
        </w:rPr>
      </w:pPr>
      <w:r>
        <w:rPr>
          <w:rFonts w:ascii="Times New Roman" w:hAnsi="Times New Roman" w:cs="Times New Roman"/>
        </w:rPr>
        <w:t>Comunicaciones</w:t>
      </w:r>
    </w:p>
    <w:p w14:paraId="4463C7E4" w14:textId="277E53A7" w:rsidR="00280B51" w:rsidRPr="00280B51" w:rsidRDefault="00280B51" w:rsidP="00280B51">
      <w:pPr>
        <w:pStyle w:val="Prrafodelista"/>
        <w:numPr>
          <w:ilvl w:val="1"/>
          <w:numId w:val="1"/>
        </w:numPr>
        <w:jc w:val="both"/>
        <w:rPr>
          <w:rFonts w:ascii="Times New Roman" w:hAnsi="Times New Roman" w:cs="Times New Roman"/>
          <w:b/>
          <w:bCs/>
        </w:rPr>
      </w:pPr>
      <w:r>
        <w:rPr>
          <w:rFonts w:ascii="Times New Roman" w:hAnsi="Times New Roman" w:cs="Times New Roman"/>
        </w:rPr>
        <w:t>Tesis doctorales</w:t>
      </w:r>
    </w:p>
    <w:p w14:paraId="449111D6" w14:textId="192C0DA0" w:rsidR="00280B51" w:rsidRDefault="00280B51" w:rsidP="00280B51">
      <w:pPr>
        <w:pStyle w:val="Prrafodelista"/>
        <w:numPr>
          <w:ilvl w:val="1"/>
          <w:numId w:val="1"/>
        </w:numPr>
        <w:jc w:val="both"/>
        <w:rPr>
          <w:rFonts w:ascii="Times New Roman" w:hAnsi="Times New Roman" w:cs="Times New Roman"/>
          <w:b/>
          <w:bCs/>
        </w:rPr>
      </w:pPr>
      <w:r>
        <w:rPr>
          <w:rFonts w:ascii="Times New Roman" w:hAnsi="Times New Roman" w:cs="Times New Roman"/>
        </w:rPr>
        <w:t>Propuestas a convocatorias de financiación</w:t>
      </w:r>
    </w:p>
    <w:p w14:paraId="1C9C2678" w14:textId="16C2BAA5" w:rsidR="00BC5EB6" w:rsidRDefault="00BC5EB6" w:rsidP="00BC5EB6">
      <w:pPr>
        <w:pStyle w:val="Prrafodelista"/>
        <w:numPr>
          <w:ilvl w:val="0"/>
          <w:numId w:val="1"/>
        </w:numPr>
        <w:jc w:val="both"/>
        <w:rPr>
          <w:rFonts w:ascii="Times New Roman" w:hAnsi="Times New Roman" w:cs="Times New Roman"/>
          <w:b/>
          <w:bCs/>
        </w:rPr>
      </w:pPr>
      <w:r>
        <w:rPr>
          <w:rFonts w:ascii="Times New Roman" w:hAnsi="Times New Roman" w:cs="Times New Roman"/>
          <w:b/>
          <w:bCs/>
        </w:rPr>
        <w:t>Plan de transferencia de resultados</w:t>
      </w:r>
    </w:p>
    <w:p w14:paraId="5362658A" w14:textId="7AED68CE" w:rsidR="00FB050E" w:rsidRPr="00FB050E" w:rsidRDefault="00FB050E" w:rsidP="00FB050E">
      <w:pPr>
        <w:ind w:left="360"/>
        <w:jc w:val="both"/>
        <w:rPr>
          <w:rFonts w:ascii="Times New Roman" w:hAnsi="Times New Roman" w:cs="Times New Roman"/>
        </w:rPr>
      </w:pPr>
      <w:r>
        <w:rPr>
          <w:rFonts w:ascii="Times New Roman" w:hAnsi="Times New Roman" w:cs="Times New Roman"/>
        </w:rPr>
        <w:t xml:space="preserve">Dirigido al español medio en vez de a los universitarios. Se puede hacer desde cualquier ciudad. </w:t>
      </w:r>
    </w:p>
    <w:p w14:paraId="71389996" w14:textId="2631AA59" w:rsidR="00FB050E" w:rsidRPr="00FB050E" w:rsidRDefault="00FB050E" w:rsidP="00FB050E">
      <w:pPr>
        <w:pStyle w:val="Prrafodelista"/>
        <w:numPr>
          <w:ilvl w:val="1"/>
          <w:numId w:val="1"/>
        </w:numPr>
        <w:jc w:val="both"/>
        <w:rPr>
          <w:rFonts w:ascii="Times New Roman" w:hAnsi="Times New Roman" w:cs="Times New Roman"/>
          <w:b/>
          <w:bCs/>
        </w:rPr>
      </w:pPr>
      <w:r>
        <w:rPr>
          <w:rFonts w:ascii="Times New Roman" w:hAnsi="Times New Roman" w:cs="Times New Roman"/>
        </w:rPr>
        <w:t>Certámenes</w:t>
      </w:r>
    </w:p>
    <w:p w14:paraId="08F1FDD4" w14:textId="5A60E00A" w:rsidR="00FB050E" w:rsidRPr="00FB050E" w:rsidRDefault="00FB050E" w:rsidP="00FB050E">
      <w:pPr>
        <w:pStyle w:val="Prrafodelista"/>
        <w:numPr>
          <w:ilvl w:val="1"/>
          <w:numId w:val="1"/>
        </w:numPr>
        <w:jc w:val="both"/>
        <w:rPr>
          <w:rFonts w:ascii="Times New Roman" w:hAnsi="Times New Roman" w:cs="Times New Roman"/>
          <w:b/>
          <w:bCs/>
        </w:rPr>
      </w:pPr>
      <w:r>
        <w:rPr>
          <w:rFonts w:ascii="Times New Roman" w:hAnsi="Times New Roman" w:cs="Times New Roman"/>
        </w:rPr>
        <w:t>Exposiciones</w:t>
      </w:r>
    </w:p>
    <w:p w14:paraId="5B4F1AF1" w14:textId="15B39A43" w:rsidR="00FB050E" w:rsidRPr="00FB050E" w:rsidRDefault="00FB050E" w:rsidP="00FB050E">
      <w:pPr>
        <w:pStyle w:val="Prrafodelista"/>
        <w:numPr>
          <w:ilvl w:val="1"/>
          <w:numId w:val="1"/>
        </w:numPr>
        <w:jc w:val="both"/>
        <w:rPr>
          <w:rFonts w:ascii="Times New Roman" w:hAnsi="Times New Roman" w:cs="Times New Roman"/>
          <w:b/>
          <w:bCs/>
        </w:rPr>
      </w:pPr>
      <w:r>
        <w:rPr>
          <w:rFonts w:ascii="Times New Roman" w:hAnsi="Times New Roman" w:cs="Times New Roman"/>
        </w:rPr>
        <w:t>Talleres</w:t>
      </w:r>
    </w:p>
    <w:p w14:paraId="2B0113E2" w14:textId="3E455F32" w:rsidR="00FB050E" w:rsidRPr="00FB050E" w:rsidRDefault="00FB050E" w:rsidP="00FB050E">
      <w:pPr>
        <w:pStyle w:val="Prrafodelista"/>
        <w:numPr>
          <w:ilvl w:val="1"/>
          <w:numId w:val="1"/>
        </w:numPr>
        <w:jc w:val="both"/>
        <w:rPr>
          <w:rFonts w:ascii="Times New Roman" w:hAnsi="Times New Roman" w:cs="Times New Roman"/>
          <w:b/>
          <w:bCs/>
        </w:rPr>
      </w:pPr>
      <w:r>
        <w:rPr>
          <w:rFonts w:ascii="Times New Roman" w:hAnsi="Times New Roman" w:cs="Times New Roman"/>
        </w:rPr>
        <w:t>Mesas redondas</w:t>
      </w:r>
    </w:p>
    <w:p w14:paraId="7197787E" w14:textId="65E5E3BD" w:rsidR="00FB050E" w:rsidRPr="00FB050E" w:rsidRDefault="00FB050E" w:rsidP="00FB050E">
      <w:pPr>
        <w:pStyle w:val="Prrafodelista"/>
        <w:numPr>
          <w:ilvl w:val="1"/>
          <w:numId w:val="1"/>
        </w:numPr>
        <w:jc w:val="both"/>
        <w:rPr>
          <w:rFonts w:ascii="Times New Roman" w:hAnsi="Times New Roman" w:cs="Times New Roman"/>
          <w:b/>
          <w:bCs/>
        </w:rPr>
      </w:pPr>
      <w:r>
        <w:rPr>
          <w:rFonts w:ascii="Times New Roman" w:hAnsi="Times New Roman" w:cs="Times New Roman"/>
        </w:rPr>
        <w:t>Paseos mitológicos</w:t>
      </w:r>
    </w:p>
    <w:p w14:paraId="2D822DDD" w14:textId="4BC14448" w:rsidR="00FB050E" w:rsidRPr="00FB050E" w:rsidRDefault="00FB050E" w:rsidP="00FB050E">
      <w:pPr>
        <w:pStyle w:val="Prrafodelista"/>
        <w:numPr>
          <w:ilvl w:val="1"/>
          <w:numId w:val="1"/>
        </w:numPr>
        <w:jc w:val="both"/>
        <w:rPr>
          <w:rFonts w:ascii="Times New Roman" w:hAnsi="Times New Roman" w:cs="Times New Roman"/>
          <w:b/>
          <w:bCs/>
        </w:rPr>
      </w:pPr>
      <w:r>
        <w:rPr>
          <w:rFonts w:ascii="Times New Roman" w:hAnsi="Times New Roman" w:cs="Times New Roman"/>
        </w:rPr>
        <w:t>Mapa-ruta mitológico virtual de Madrid</w:t>
      </w:r>
    </w:p>
    <w:p w14:paraId="5C3B144E" w14:textId="1640CE3A" w:rsidR="00FB050E" w:rsidRPr="00FB050E" w:rsidRDefault="00FB050E" w:rsidP="00FB050E">
      <w:pPr>
        <w:pStyle w:val="Prrafodelista"/>
        <w:numPr>
          <w:ilvl w:val="1"/>
          <w:numId w:val="1"/>
        </w:numPr>
        <w:jc w:val="both"/>
        <w:rPr>
          <w:rFonts w:ascii="Times New Roman" w:hAnsi="Times New Roman" w:cs="Times New Roman"/>
          <w:b/>
          <w:bCs/>
        </w:rPr>
      </w:pPr>
      <w:r>
        <w:rPr>
          <w:rFonts w:ascii="Times New Roman" w:hAnsi="Times New Roman" w:cs="Times New Roman"/>
        </w:rPr>
        <w:t>Vídeo del derbi mitológico</w:t>
      </w:r>
    </w:p>
    <w:p w14:paraId="23C7C6BD" w14:textId="7A28B278" w:rsidR="00FB050E" w:rsidRDefault="00FB050E" w:rsidP="00FB050E">
      <w:pPr>
        <w:pStyle w:val="Prrafodelista"/>
        <w:numPr>
          <w:ilvl w:val="1"/>
          <w:numId w:val="1"/>
        </w:numPr>
        <w:jc w:val="both"/>
        <w:rPr>
          <w:rFonts w:ascii="Times New Roman" w:hAnsi="Times New Roman" w:cs="Times New Roman"/>
          <w:b/>
          <w:bCs/>
        </w:rPr>
      </w:pPr>
      <w:r>
        <w:rPr>
          <w:rFonts w:ascii="Times New Roman" w:hAnsi="Times New Roman" w:cs="Times New Roman"/>
        </w:rPr>
        <w:t>Concierto “Mitos en la música”</w:t>
      </w:r>
    </w:p>
    <w:p w14:paraId="3D08BDB0" w14:textId="1238EC99" w:rsidR="00BC5EB6" w:rsidRDefault="00BC5EB6" w:rsidP="00BC5EB6">
      <w:pPr>
        <w:pStyle w:val="Prrafodelista"/>
        <w:numPr>
          <w:ilvl w:val="0"/>
          <w:numId w:val="1"/>
        </w:numPr>
        <w:jc w:val="both"/>
        <w:rPr>
          <w:rFonts w:ascii="Times New Roman" w:hAnsi="Times New Roman" w:cs="Times New Roman"/>
          <w:b/>
          <w:bCs/>
        </w:rPr>
      </w:pPr>
      <w:r>
        <w:rPr>
          <w:rFonts w:ascii="Times New Roman" w:hAnsi="Times New Roman" w:cs="Times New Roman"/>
          <w:b/>
          <w:bCs/>
        </w:rPr>
        <w:t xml:space="preserve">Economía (BOCM, </w:t>
      </w:r>
      <w:proofErr w:type="spellStart"/>
      <w:r>
        <w:rPr>
          <w:rFonts w:ascii="Times New Roman" w:hAnsi="Times New Roman" w:cs="Times New Roman"/>
          <w:b/>
          <w:bCs/>
        </w:rPr>
        <w:t>nº</w:t>
      </w:r>
      <w:proofErr w:type="spellEnd"/>
      <w:r>
        <w:rPr>
          <w:rFonts w:ascii="Times New Roman" w:hAnsi="Times New Roman" w:cs="Times New Roman"/>
          <w:b/>
          <w:bCs/>
        </w:rPr>
        <w:t xml:space="preserve"> 140, 13 de junio de 2024)</w:t>
      </w:r>
    </w:p>
    <w:p w14:paraId="608BCDB0" w14:textId="690FAACA" w:rsidR="00FB050E" w:rsidRPr="00FB050E" w:rsidRDefault="00FB050E" w:rsidP="00FB050E">
      <w:pPr>
        <w:pStyle w:val="Prrafodelista"/>
        <w:numPr>
          <w:ilvl w:val="1"/>
          <w:numId w:val="1"/>
        </w:numPr>
        <w:jc w:val="both"/>
        <w:rPr>
          <w:rFonts w:ascii="Times New Roman" w:hAnsi="Times New Roman" w:cs="Times New Roman"/>
          <w:b/>
          <w:bCs/>
        </w:rPr>
      </w:pPr>
      <w:r>
        <w:rPr>
          <w:rFonts w:ascii="Times New Roman" w:hAnsi="Times New Roman" w:cs="Times New Roman"/>
        </w:rPr>
        <w:t>Presupuesto oficial</w:t>
      </w:r>
      <w:r w:rsidR="00B16684">
        <w:rPr>
          <w:rFonts w:ascii="Times New Roman" w:hAnsi="Times New Roman" w:cs="Times New Roman"/>
        </w:rPr>
        <w:t>: para conocer las cantidades disponibles, lo mejor es comprobarlas en la documentación, en las bases reguladoras del proyecto, en el artículo 12 de los gastos subvencionables. El convenio no está disponible</w:t>
      </w:r>
      <w:r w:rsidR="009063E0">
        <w:rPr>
          <w:rFonts w:ascii="Times New Roman" w:hAnsi="Times New Roman" w:cs="Times New Roman"/>
        </w:rPr>
        <w:t xml:space="preserve"> aún</w:t>
      </w:r>
      <w:r w:rsidR="00B16684">
        <w:rPr>
          <w:rFonts w:ascii="Times New Roman" w:hAnsi="Times New Roman" w:cs="Times New Roman"/>
        </w:rPr>
        <w:t xml:space="preserve">, pero se prevé que </w:t>
      </w:r>
      <w:r w:rsidR="009063E0">
        <w:rPr>
          <w:rFonts w:ascii="Times New Roman" w:hAnsi="Times New Roman" w:cs="Times New Roman"/>
        </w:rPr>
        <w:t xml:space="preserve">lo </w:t>
      </w:r>
      <w:r w:rsidR="00B16684">
        <w:rPr>
          <w:rFonts w:ascii="Times New Roman" w:hAnsi="Times New Roman" w:cs="Times New Roman"/>
        </w:rPr>
        <w:t>est</w:t>
      </w:r>
      <w:r w:rsidR="009063E0">
        <w:rPr>
          <w:rFonts w:ascii="Times New Roman" w:hAnsi="Times New Roman" w:cs="Times New Roman"/>
        </w:rPr>
        <w:t>é a partir d</w:t>
      </w:r>
      <w:r w:rsidR="00B16684">
        <w:rPr>
          <w:rFonts w:ascii="Times New Roman" w:hAnsi="Times New Roman" w:cs="Times New Roman"/>
        </w:rPr>
        <w:t>el 28 de febrero de 2025. Una vez firmado, se enviará el dinero a la Complutense, que a la vez lo hará llegar a las universidades y de ahí a los grupos, que decidirán cómo organizarse y cómo invertir los fondos.</w:t>
      </w:r>
    </w:p>
    <w:p w14:paraId="70B81202" w14:textId="41815D8E" w:rsidR="00FB050E" w:rsidRPr="00FB050E" w:rsidRDefault="00FB050E" w:rsidP="00FB050E">
      <w:pPr>
        <w:pStyle w:val="Prrafodelista"/>
        <w:numPr>
          <w:ilvl w:val="1"/>
          <w:numId w:val="1"/>
        </w:numPr>
        <w:jc w:val="both"/>
        <w:rPr>
          <w:rFonts w:ascii="Times New Roman" w:hAnsi="Times New Roman" w:cs="Times New Roman"/>
          <w:b/>
          <w:bCs/>
        </w:rPr>
      </w:pPr>
      <w:r>
        <w:rPr>
          <w:rFonts w:ascii="Times New Roman" w:hAnsi="Times New Roman" w:cs="Times New Roman"/>
        </w:rPr>
        <w:t>Gastos de personal</w:t>
      </w:r>
      <w:r w:rsidR="00B16684">
        <w:rPr>
          <w:rFonts w:ascii="Times New Roman" w:hAnsi="Times New Roman" w:cs="Times New Roman"/>
        </w:rPr>
        <w:t>: El gasto depende de</w:t>
      </w:r>
      <w:r w:rsidR="009063E0">
        <w:rPr>
          <w:rFonts w:ascii="Times New Roman" w:hAnsi="Times New Roman" w:cs="Times New Roman"/>
        </w:rPr>
        <w:t>l grupo ACIS</w:t>
      </w:r>
      <w:r w:rsidR="00B16684">
        <w:rPr>
          <w:rFonts w:ascii="Times New Roman" w:hAnsi="Times New Roman" w:cs="Times New Roman"/>
        </w:rPr>
        <w:t>.</w:t>
      </w:r>
    </w:p>
    <w:p w14:paraId="0078CB6F" w14:textId="3F7380E2" w:rsidR="00FB050E" w:rsidRPr="00B16684" w:rsidRDefault="00FB050E" w:rsidP="00B16684">
      <w:pPr>
        <w:pStyle w:val="Prrafodelista"/>
        <w:numPr>
          <w:ilvl w:val="1"/>
          <w:numId w:val="1"/>
        </w:numPr>
        <w:jc w:val="both"/>
        <w:rPr>
          <w:rFonts w:ascii="Times New Roman" w:hAnsi="Times New Roman" w:cs="Times New Roman"/>
        </w:rPr>
      </w:pPr>
      <w:r w:rsidRPr="00B16684">
        <w:rPr>
          <w:rFonts w:ascii="Times New Roman" w:hAnsi="Times New Roman" w:cs="Times New Roman"/>
        </w:rPr>
        <w:t xml:space="preserve">Adquisición de equipamiento (los </w:t>
      </w:r>
      <w:r w:rsidRPr="00B16684">
        <w:rPr>
          <w:rFonts w:ascii="Times New Roman" w:hAnsi="Times New Roman" w:cs="Times New Roman"/>
          <w:u w:val="single"/>
        </w:rPr>
        <w:t>gastos previstos</w:t>
      </w:r>
      <w:r w:rsidRPr="00B16684">
        <w:rPr>
          <w:rFonts w:ascii="Times New Roman" w:hAnsi="Times New Roman" w:cs="Times New Roman"/>
        </w:rPr>
        <w:t xml:space="preserve"> figuran en la memoria económica)</w:t>
      </w:r>
      <w:r w:rsidR="00B16684" w:rsidRPr="00B16684">
        <w:rPr>
          <w:rFonts w:ascii="Times New Roman" w:hAnsi="Times New Roman" w:cs="Times New Roman"/>
        </w:rPr>
        <w:t>: solo se puede gastar lo que est</w:t>
      </w:r>
      <w:r w:rsidR="009063E0">
        <w:rPr>
          <w:rFonts w:ascii="Times New Roman" w:hAnsi="Times New Roman" w:cs="Times New Roman"/>
        </w:rPr>
        <w:t>á</w:t>
      </w:r>
      <w:r w:rsidR="00B16684" w:rsidRPr="00B16684">
        <w:rPr>
          <w:rFonts w:ascii="Times New Roman" w:hAnsi="Times New Roman" w:cs="Times New Roman"/>
        </w:rPr>
        <w:t xml:space="preserve"> previsto en la convocatoria. A partir de este año, la Comunidad no permite que se destine el dinero a ordenadores</w:t>
      </w:r>
      <w:r w:rsidR="009063E0">
        <w:rPr>
          <w:rFonts w:ascii="Times New Roman" w:hAnsi="Times New Roman" w:cs="Times New Roman"/>
        </w:rPr>
        <w:t>; esto</w:t>
      </w:r>
      <w:r w:rsidR="00B16684" w:rsidRPr="00B16684">
        <w:rPr>
          <w:rFonts w:ascii="Times New Roman" w:hAnsi="Times New Roman" w:cs="Times New Roman"/>
        </w:rPr>
        <w:t xml:space="preserve"> debe ser responsabilidad de las universidades. </w:t>
      </w:r>
    </w:p>
    <w:p w14:paraId="495B11E0" w14:textId="452830B6" w:rsidR="00FB050E" w:rsidRPr="004474F3" w:rsidRDefault="00FB050E" w:rsidP="004474F3">
      <w:pPr>
        <w:pStyle w:val="Prrafodelista"/>
        <w:numPr>
          <w:ilvl w:val="1"/>
          <w:numId w:val="1"/>
        </w:numPr>
        <w:jc w:val="both"/>
        <w:rPr>
          <w:rFonts w:ascii="Times New Roman" w:hAnsi="Times New Roman" w:cs="Times New Roman"/>
        </w:rPr>
      </w:pPr>
      <w:r w:rsidRPr="00B16684">
        <w:rPr>
          <w:rFonts w:ascii="Times New Roman" w:hAnsi="Times New Roman" w:cs="Times New Roman"/>
        </w:rPr>
        <w:lastRenderedPageBreak/>
        <w:t>Material fungible: sí fotocopias, cartelería, soportes, pósteres… (</w:t>
      </w:r>
      <w:r w:rsidRPr="00B16684">
        <w:rPr>
          <w:rFonts w:ascii="Times New Roman" w:hAnsi="Times New Roman" w:cs="Times New Roman"/>
          <w:u w:val="single"/>
        </w:rPr>
        <w:t>no material de oficina</w:t>
      </w:r>
      <w:r w:rsidRPr="00B16684">
        <w:rPr>
          <w:rFonts w:ascii="Times New Roman" w:hAnsi="Times New Roman" w:cs="Times New Roman"/>
        </w:rPr>
        <w:t>)</w:t>
      </w:r>
      <w:r w:rsidR="00B16684" w:rsidRPr="00B16684">
        <w:rPr>
          <w:rFonts w:ascii="Times New Roman" w:hAnsi="Times New Roman" w:cs="Times New Roman"/>
        </w:rPr>
        <w:t xml:space="preserve">. La Comunidad de Madrid pide que todo sea en abierto. </w:t>
      </w:r>
    </w:p>
    <w:p w14:paraId="0A914FFC" w14:textId="0767F62A" w:rsidR="00FB050E" w:rsidRPr="00FB050E" w:rsidRDefault="00FB050E" w:rsidP="00FB050E">
      <w:pPr>
        <w:pStyle w:val="Prrafodelista"/>
        <w:numPr>
          <w:ilvl w:val="1"/>
          <w:numId w:val="1"/>
        </w:numPr>
        <w:jc w:val="both"/>
        <w:rPr>
          <w:rFonts w:ascii="Times New Roman" w:hAnsi="Times New Roman" w:cs="Times New Roman"/>
          <w:b/>
          <w:bCs/>
        </w:rPr>
      </w:pPr>
      <w:r>
        <w:rPr>
          <w:rFonts w:ascii="Times New Roman" w:hAnsi="Times New Roman" w:cs="Times New Roman"/>
        </w:rPr>
        <w:t>Edición, revisión tipográfica…</w:t>
      </w:r>
    </w:p>
    <w:p w14:paraId="5E0729B5" w14:textId="2F2EF2A1" w:rsidR="00FB050E" w:rsidRPr="00954728" w:rsidRDefault="00954728" w:rsidP="00FB050E">
      <w:pPr>
        <w:pStyle w:val="Prrafodelista"/>
        <w:numPr>
          <w:ilvl w:val="1"/>
          <w:numId w:val="1"/>
        </w:numPr>
        <w:jc w:val="both"/>
        <w:rPr>
          <w:rFonts w:ascii="Times New Roman" w:hAnsi="Times New Roman" w:cs="Times New Roman"/>
          <w:b/>
          <w:bCs/>
        </w:rPr>
      </w:pPr>
      <w:r>
        <w:rPr>
          <w:rFonts w:ascii="Times New Roman" w:hAnsi="Times New Roman" w:cs="Times New Roman"/>
        </w:rPr>
        <w:t>Publicidad: “páginas web u otros medios de comunicación y difusión”</w:t>
      </w:r>
    </w:p>
    <w:p w14:paraId="35C2EC5B" w14:textId="6F4475D2" w:rsidR="00954728" w:rsidRPr="00954728" w:rsidRDefault="00954728" w:rsidP="00FB050E">
      <w:pPr>
        <w:pStyle w:val="Prrafodelista"/>
        <w:numPr>
          <w:ilvl w:val="1"/>
          <w:numId w:val="1"/>
        </w:numPr>
        <w:jc w:val="both"/>
        <w:rPr>
          <w:rFonts w:ascii="Times New Roman" w:hAnsi="Times New Roman" w:cs="Times New Roman"/>
          <w:b/>
          <w:bCs/>
        </w:rPr>
      </w:pPr>
      <w:r>
        <w:rPr>
          <w:rFonts w:ascii="Times New Roman" w:hAnsi="Times New Roman" w:cs="Times New Roman"/>
        </w:rPr>
        <w:t>Organización de eventos: congresos, seminarios, traducción (</w:t>
      </w:r>
      <w:r>
        <w:rPr>
          <w:rFonts w:ascii="Times New Roman" w:hAnsi="Times New Roman" w:cs="Times New Roman"/>
          <w:u w:val="single"/>
        </w:rPr>
        <w:t>no retribuciones económicas</w:t>
      </w:r>
      <w:r>
        <w:rPr>
          <w:rFonts w:ascii="Times New Roman" w:hAnsi="Times New Roman" w:cs="Times New Roman"/>
        </w:rPr>
        <w:t>)</w:t>
      </w:r>
    </w:p>
    <w:p w14:paraId="0CB4C991" w14:textId="0406B7AF" w:rsidR="00954728" w:rsidRPr="00954728" w:rsidRDefault="00954728" w:rsidP="00954728">
      <w:pPr>
        <w:pStyle w:val="Prrafodelista"/>
        <w:numPr>
          <w:ilvl w:val="2"/>
          <w:numId w:val="1"/>
        </w:numPr>
        <w:jc w:val="both"/>
        <w:rPr>
          <w:rFonts w:ascii="Times New Roman" w:hAnsi="Times New Roman" w:cs="Times New Roman"/>
          <w:b/>
          <w:bCs/>
        </w:rPr>
      </w:pPr>
      <w:r>
        <w:rPr>
          <w:rFonts w:ascii="Times New Roman" w:hAnsi="Times New Roman" w:cs="Times New Roman"/>
        </w:rPr>
        <w:t>Invitados deben ser previamente dados de alta en el sistema de la CM.</w:t>
      </w:r>
    </w:p>
    <w:p w14:paraId="68933771" w14:textId="4708FC64" w:rsidR="00954728" w:rsidRPr="00954728" w:rsidRDefault="00954728" w:rsidP="00954728">
      <w:pPr>
        <w:pStyle w:val="Prrafodelista"/>
        <w:numPr>
          <w:ilvl w:val="2"/>
          <w:numId w:val="1"/>
        </w:numPr>
        <w:jc w:val="both"/>
        <w:rPr>
          <w:rFonts w:ascii="Times New Roman" w:hAnsi="Times New Roman" w:cs="Times New Roman"/>
          <w:b/>
          <w:bCs/>
        </w:rPr>
      </w:pPr>
      <w:r>
        <w:rPr>
          <w:rFonts w:ascii="Times New Roman" w:hAnsi="Times New Roman" w:cs="Times New Roman"/>
        </w:rPr>
        <w:t>“Gastos protocolarios razonables asociados a dichos a dichos eventos”</w:t>
      </w:r>
    </w:p>
    <w:p w14:paraId="43FC222E" w14:textId="36ECC59F" w:rsidR="00954728" w:rsidRPr="00954728" w:rsidRDefault="00954728" w:rsidP="00FB050E">
      <w:pPr>
        <w:pStyle w:val="Prrafodelista"/>
        <w:numPr>
          <w:ilvl w:val="1"/>
          <w:numId w:val="1"/>
        </w:numPr>
        <w:jc w:val="both"/>
        <w:rPr>
          <w:rFonts w:ascii="Times New Roman" w:hAnsi="Times New Roman" w:cs="Times New Roman"/>
          <w:b/>
          <w:bCs/>
        </w:rPr>
      </w:pPr>
      <w:r>
        <w:rPr>
          <w:rFonts w:ascii="Times New Roman" w:hAnsi="Times New Roman" w:cs="Times New Roman"/>
        </w:rPr>
        <w:t>Inscripción en congresos</w:t>
      </w:r>
      <w:r w:rsidR="004474F3">
        <w:rPr>
          <w:rFonts w:ascii="Times New Roman" w:hAnsi="Times New Roman" w:cs="Times New Roman"/>
        </w:rPr>
        <w:t xml:space="preserve">: los viajes por congresos están abonados. </w:t>
      </w:r>
    </w:p>
    <w:p w14:paraId="1B65480C" w14:textId="0EF8A164" w:rsidR="00954728" w:rsidRPr="00954728" w:rsidRDefault="00954728" w:rsidP="00FB050E">
      <w:pPr>
        <w:pStyle w:val="Prrafodelista"/>
        <w:numPr>
          <w:ilvl w:val="1"/>
          <w:numId w:val="1"/>
        </w:numPr>
        <w:jc w:val="both"/>
        <w:rPr>
          <w:rFonts w:ascii="Times New Roman" w:hAnsi="Times New Roman" w:cs="Times New Roman"/>
          <w:b/>
          <w:bCs/>
        </w:rPr>
      </w:pPr>
      <w:r>
        <w:rPr>
          <w:rFonts w:ascii="Times New Roman" w:hAnsi="Times New Roman" w:cs="Times New Roman"/>
        </w:rPr>
        <w:t>Viajes, alojamiento, seguros</w:t>
      </w:r>
    </w:p>
    <w:p w14:paraId="7E3F3867" w14:textId="3D77F910" w:rsidR="00954728" w:rsidRPr="00BC5EB6" w:rsidRDefault="00954728" w:rsidP="00FB050E">
      <w:pPr>
        <w:pStyle w:val="Prrafodelista"/>
        <w:numPr>
          <w:ilvl w:val="1"/>
          <w:numId w:val="1"/>
        </w:numPr>
        <w:jc w:val="both"/>
        <w:rPr>
          <w:rFonts w:ascii="Times New Roman" w:hAnsi="Times New Roman" w:cs="Times New Roman"/>
          <w:b/>
          <w:bCs/>
        </w:rPr>
      </w:pPr>
      <w:r>
        <w:rPr>
          <w:rFonts w:ascii="Times New Roman" w:hAnsi="Times New Roman" w:cs="Times New Roman"/>
        </w:rPr>
        <w:t>Subcontratación (véase BOCM, n. 140, 13 de junio de 2024, pág. 95).</w:t>
      </w:r>
    </w:p>
    <w:p w14:paraId="0FB7C5C3" w14:textId="77777777" w:rsidR="00662124" w:rsidRDefault="00662124" w:rsidP="00662124">
      <w:pPr>
        <w:jc w:val="both"/>
        <w:rPr>
          <w:rFonts w:ascii="Times New Roman" w:hAnsi="Times New Roman" w:cs="Times New Roman"/>
        </w:rPr>
      </w:pPr>
    </w:p>
    <w:p w14:paraId="17457354" w14:textId="61003ABE" w:rsidR="00376142" w:rsidRPr="00376142" w:rsidRDefault="00376142" w:rsidP="00376142">
      <w:pPr>
        <w:jc w:val="both"/>
        <w:rPr>
          <w:rFonts w:ascii="Times New Roman" w:hAnsi="Times New Roman" w:cs="Times New Roman"/>
          <w:b/>
          <w:smallCaps/>
        </w:rPr>
      </w:pPr>
      <w:r w:rsidRPr="00376142">
        <w:rPr>
          <w:rFonts w:ascii="Times New Roman" w:hAnsi="Times New Roman" w:cs="Times New Roman"/>
          <w:b/>
          <w:smallCaps/>
        </w:rPr>
        <w:t>Ronda de preguntas:</w:t>
      </w:r>
    </w:p>
    <w:p w14:paraId="230501A8" w14:textId="4506BEAB" w:rsidR="00376142" w:rsidRDefault="00376142" w:rsidP="00376142">
      <w:pPr>
        <w:jc w:val="both"/>
        <w:rPr>
          <w:rFonts w:ascii="Times New Roman" w:hAnsi="Times New Roman" w:cs="Times New Roman"/>
        </w:rPr>
      </w:pPr>
      <w:r w:rsidRPr="00376142">
        <w:rPr>
          <w:rFonts w:ascii="Times New Roman" w:hAnsi="Times New Roman" w:cs="Times New Roman"/>
          <w:b/>
          <w:bCs/>
        </w:rPr>
        <w:t>Miguel</w:t>
      </w:r>
      <w:r w:rsidR="009063E0">
        <w:rPr>
          <w:rFonts w:ascii="Times New Roman" w:hAnsi="Times New Roman" w:cs="Times New Roman"/>
          <w:b/>
          <w:bCs/>
        </w:rPr>
        <w:t xml:space="preserve"> </w:t>
      </w:r>
      <w:proofErr w:type="spellStart"/>
      <w:r w:rsidR="009063E0">
        <w:rPr>
          <w:rFonts w:ascii="Times New Roman" w:hAnsi="Times New Roman" w:cs="Times New Roman"/>
          <w:b/>
          <w:bCs/>
        </w:rPr>
        <w:t>Salmerín</w:t>
      </w:r>
      <w:proofErr w:type="spellEnd"/>
      <w:r w:rsidRPr="00376142">
        <w:rPr>
          <w:rFonts w:ascii="Times New Roman" w:hAnsi="Times New Roman" w:cs="Times New Roman"/>
          <w:b/>
          <w:bCs/>
        </w:rPr>
        <w:t xml:space="preserve">: </w:t>
      </w:r>
      <w:r w:rsidR="009B0544">
        <w:rPr>
          <w:rFonts w:ascii="Times New Roman" w:hAnsi="Times New Roman" w:cs="Times New Roman"/>
          <w:b/>
          <w:bCs/>
        </w:rPr>
        <w:t>En cuanto a l</w:t>
      </w:r>
      <w:r w:rsidRPr="00376142">
        <w:rPr>
          <w:rFonts w:ascii="Times New Roman" w:hAnsi="Times New Roman" w:cs="Times New Roman"/>
          <w:b/>
          <w:bCs/>
        </w:rPr>
        <w:t>a necesidad de dar de alta en el sistema, ¿con quién se habla?</w:t>
      </w:r>
      <w:r>
        <w:rPr>
          <w:rFonts w:ascii="Times New Roman" w:hAnsi="Times New Roman" w:cs="Times New Roman"/>
        </w:rPr>
        <w:t xml:space="preserve"> Cuando la Comunidad nos diga, será posible subir a los miembros a la página web. Actualmente, solo </w:t>
      </w:r>
      <w:r w:rsidR="00344517">
        <w:rPr>
          <w:rFonts w:ascii="Times New Roman" w:hAnsi="Times New Roman" w:cs="Times New Roman"/>
        </w:rPr>
        <w:t>los IP</w:t>
      </w:r>
      <w:r>
        <w:rPr>
          <w:rFonts w:ascii="Times New Roman" w:hAnsi="Times New Roman" w:cs="Times New Roman"/>
        </w:rPr>
        <w:t xml:space="preserve"> están en la Comunidad de Madrid. </w:t>
      </w:r>
    </w:p>
    <w:p w14:paraId="35CC5EEA" w14:textId="7941BD5A" w:rsidR="00376142" w:rsidRDefault="00376142" w:rsidP="00376142">
      <w:pPr>
        <w:jc w:val="both"/>
        <w:rPr>
          <w:rFonts w:ascii="Times New Roman" w:hAnsi="Times New Roman" w:cs="Times New Roman"/>
        </w:rPr>
      </w:pPr>
      <w:r>
        <w:rPr>
          <w:rFonts w:ascii="Times New Roman" w:hAnsi="Times New Roman" w:cs="Times New Roman"/>
          <w:b/>
          <w:bCs/>
        </w:rPr>
        <w:t>Rebeca</w:t>
      </w:r>
      <w:r w:rsidR="00344517">
        <w:rPr>
          <w:rFonts w:ascii="Times New Roman" w:hAnsi="Times New Roman" w:cs="Times New Roman"/>
          <w:b/>
          <w:bCs/>
        </w:rPr>
        <w:t xml:space="preserve"> Campos</w:t>
      </w:r>
      <w:r>
        <w:rPr>
          <w:rFonts w:ascii="Times New Roman" w:hAnsi="Times New Roman" w:cs="Times New Roman"/>
          <w:b/>
          <w:bCs/>
        </w:rPr>
        <w:t xml:space="preserve">: ¿Si un miembro asociado quiere inscribirse y recibir compensación económica, puede hacerse? </w:t>
      </w:r>
      <w:r>
        <w:rPr>
          <w:rFonts w:ascii="Times New Roman" w:hAnsi="Times New Roman" w:cs="Times New Roman"/>
        </w:rPr>
        <w:t>No es posible. S</w:t>
      </w:r>
      <w:r w:rsidR="0088324A">
        <w:rPr>
          <w:rFonts w:ascii="Times New Roman" w:hAnsi="Times New Roman" w:cs="Times New Roman"/>
        </w:rPr>
        <w:t xml:space="preserve">olo </w:t>
      </w:r>
      <w:r>
        <w:rPr>
          <w:rFonts w:ascii="Times New Roman" w:hAnsi="Times New Roman" w:cs="Times New Roman"/>
        </w:rPr>
        <w:t xml:space="preserve">los </w:t>
      </w:r>
      <w:r w:rsidR="009B0544">
        <w:rPr>
          <w:rFonts w:ascii="Times New Roman" w:hAnsi="Times New Roman" w:cs="Times New Roman"/>
        </w:rPr>
        <w:t>sesenta y cinco</w:t>
      </w:r>
      <w:r>
        <w:rPr>
          <w:rFonts w:ascii="Times New Roman" w:hAnsi="Times New Roman" w:cs="Times New Roman"/>
        </w:rPr>
        <w:t xml:space="preserve"> miembros beneficiarios pueden beneficiarse. Los demás tienen derecho de estar en todas las actividades y se les puede dar de alta</w:t>
      </w:r>
      <w:r w:rsidR="00344517">
        <w:rPr>
          <w:rFonts w:ascii="Times New Roman" w:hAnsi="Times New Roman" w:cs="Times New Roman"/>
        </w:rPr>
        <w:t xml:space="preserve"> </w:t>
      </w:r>
      <w:r w:rsidR="00344517">
        <w:rPr>
          <w:rFonts w:ascii="Times New Roman" w:hAnsi="Times New Roman" w:cs="Times New Roman"/>
        </w:rPr>
        <w:t>en actividades puntuales</w:t>
      </w:r>
      <w:r>
        <w:rPr>
          <w:rFonts w:ascii="Times New Roman" w:hAnsi="Times New Roman" w:cs="Times New Roman"/>
        </w:rPr>
        <w:t xml:space="preserve">. </w:t>
      </w:r>
    </w:p>
    <w:p w14:paraId="1D9A326C" w14:textId="4E34F288" w:rsidR="00E571A3" w:rsidRDefault="00E571A3" w:rsidP="00376142">
      <w:pPr>
        <w:jc w:val="both"/>
        <w:rPr>
          <w:rFonts w:ascii="Times New Roman" w:hAnsi="Times New Roman" w:cs="Times New Roman"/>
        </w:rPr>
      </w:pPr>
      <w:proofErr w:type="spellStart"/>
      <w:r>
        <w:rPr>
          <w:rFonts w:ascii="Times New Roman" w:hAnsi="Times New Roman" w:cs="Times New Roman"/>
          <w:b/>
          <w:bCs/>
        </w:rPr>
        <w:t>Asun</w:t>
      </w:r>
      <w:proofErr w:type="spellEnd"/>
      <w:r w:rsidR="00670BCA">
        <w:rPr>
          <w:rFonts w:ascii="Times New Roman" w:hAnsi="Times New Roman" w:cs="Times New Roman"/>
          <w:b/>
          <w:bCs/>
        </w:rPr>
        <w:t xml:space="preserve"> López-Varela</w:t>
      </w:r>
      <w:r>
        <w:rPr>
          <w:rFonts w:ascii="Times New Roman" w:hAnsi="Times New Roman" w:cs="Times New Roman"/>
          <w:b/>
          <w:bCs/>
        </w:rPr>
        <w:t xml:space="preserve">: ¿Cómo hacemos para crear sinergia ahora que tenemos gente nueva? </w:t>
      </w:r>
      <w:r w:rsidR="00F02CB8">
        <w:rPr>
          <w:rFonts w:ascii="Times New Roman" w:hAnsi="Times New Roman" w:cs="Times New Roman"/>
        </w:rPr>
        <w:t xml:space="preserve">La mejor forma de crear sinergia es asistir a las actividades, contribuir y crear lazos con los demás miembros. </w:t>
      </w:r>
      <w:r w:rsidR="00AC7C67">
        <w:rPr>
          <w:rFonts w:ascii="Times New Roman" w:hAnsi="Times New Roman" w:cs="Times New Roman"/>
        </w:rPr>
        <w:t xml:space="preserve">El 18 de febrero a las 10:00, en el Salón de Grados, tendrá lugar una conferencia sobre </w:t>
      </w:r>
      <w:proofErr w:type="spellStart"/>
      <w:r w:rsidR="00AC7C67">
        <w:rPr>
          <w:rFonts w:ascii="Times New Roman" w:hAnsi="Times New Roman" w:cs="Times New Roman"/>
        </w:rPr>
        <w:t>mitocrítica</w:t>
      </w:r>
      <w:proofErr w:type="spellEnd"/>
      <w:r w:rsidR="00AC7C67">
        <w:rPr>
          <w:rFonts w:ascii="Times New Roman" w:hAnsi="Times New Roman" w:cs="Times New Roman"/>
        </w:rPr>
        <w:t xml:space="preserve"> a la que se puede asistir, con alumnos incluidos. El 7 de abril habrá una conferencia sobre semiótica de la imagen</w:t>
      </w:r>
      <w:r w:rsidR="00670BCA">
        <w:rPr>
          <w:rFonts w:ascii="Times New Roman" w:hAnsi="Times New Roman" w:cs="Times New Roman"/>
        </w:rPr>
        <w:t xml:space="preserve"> </w:t>
      </w:r>
      <w:r w:rsidR="00AC7C67">
        <w:rPr>
          <w:rFonts w:ascii="Times New Roman" w:hAnsi="Times New Roman" w:cs="Times New Roman"/>
        </w:rPr>
        <w:t>en la Universidad Francisco de Vitori</w:t>
      </w:r>
      <w:r w:rsidR="00670BCA">
        <w:rPr>
          <w:rFonts w:ascii="Times New Roman" w:hAnsi="Times New Roman" w:cs="Times New Roman"/>
        </w:rPr>
        <w:t>a</w:t>
      </w:r>
      <w:r w:rsidR="00AC7C67">
        <w:rPr>
          <w:rFonts w:ascii="Times New Roman" w:hAnsi="Times New Roman" w:cs="Times New Roman"/>
        </w:rPr>
        <w:t xml:space="preserve">. </w:t>
      </w:r>
    </w:p>
    <w:p w14:paraId="3613C314" w14:textId="51D42C91" w:rsidR="00AC7C67" w:rsidRDefault="00AC7C67" w:rsidP="00376142">
      <w:pPr>
        <w:jc w:val="both"/>
        <w:rPr>
          <w:rFonts w:ascii="Times New Roman" w:hAnsi="Times New Roman" w:cs="Times New Roman"/>
        </w:rPr>
      </w:pPr>
      <w:r>
        <w:rPr>
          <w:rFonts w:ascii="Times New Roman" w:hAnsi="Times New Roman" w:cs="Times New Roman"/>
          <w:b/>
          <w:bCs/>
        </w:rPr>
        <w:t>Luis Pa</w:t>
      </w:r>
      <w:r w:rsidR="00670BCA">
        <w:rPr>
          <w:rFonts w:ascii="Times New Roman" w:hAnsi="Times New Roman" w:cs="Times New Roman"/>
          <w:b/>
          <w:bCs/>
        </w:rPr>
        <w:t>b</w:t>
      </w:r>
      <w:r>
        <w:rPr>
          <w:rFonts w:ascii="Times New Roman" w:hAnsi="Times New Roman" w:cs="Times New Roman"/>
          <w:b/>
          <w:bCs/>
        </w:rPr>
        <w:t xml:space="preserve">ón: ¿Se podría hacer un breve resumen de la primera hora? </w:t>
      </w:r>
      <w:r w:rsidR="00AF625D">
        <w:rPr>
          <w:rFonts w:ascii="Times New Roman" w:hAnsi="Times New Roman" w:cs="Times New Roman"/>
        </w:rPr>
        <w:t>José Manuel Losada hace un resumen de la primera hora.</w:t>
      </w:r>
    </w:p>
    <w:p w14:paraId="3F79EA47" w14:textId="53BEA139" w:rsidR="00AC7C67" w:rsidRDefault="00224A10" w:rsidP="00376142">
      <w:pPr>
        <w:jc w:val="both"/>
        <w:rPr>
          <w:rFonts w:ascii="Times New Roman" w:hAnsi="Times New Roman" w:cs="Times New Roman"/>
        </w:rPr>
      </w:pPr>
      <w:r w:rsidRPr="00224A10">
        <w:rPr>
          <w:rFonts w:ascii="Times New Roman" w:hAnsi="Times New Roman" w:cs="Times New Roman"/>
          <w:b/>
          <w:bCs/>
        </w:rPr>
        <w:t>Elena González Vaquerizo: ¿Cuál es el proceso para invitar a personas ajenas?</w:t>
      </w:r>
      <w:r>
        <w:rPr>
          <w:rFonts w:ascii="Times New Roman" w:hAnsi="Times New Roman" w:cs="Times New Roman"/>
        </w:rPr>
        <w:t xml:space="preserve"> Se da de alta de manera puntual en la página de la Comunidad de Madrid para una actividad en concreto con suficiente antelación para poder organizarlo todo. </w:t>
      </w:r>
    </w:p>
    <w:p w14:paraId="7A935DDD" w14:textId="677EB301" w:rsidR="00224A10" w:rsidRDefault="00AF625D" w:rsidP="00376142">
      <w:pPr>
        <w:jc w:val="both"/>
        <w:rPr>
          <w:rFonts w:ascii="Times New Roman" w:hAnsi="Times New Roman" w:cs="Times New Roman"/>
        </w:rPr>
      </w:pPr>
      <w:r>
        <w:rPr>
          <w:rFonts w:ascii="Times New Roman" w:hAnsi="Times New Roman" w:cs="Times New Roman"/>
          <w:b/>
          <w:bCs/>
        </w:rPr>
        <w:t>Otra persona:</w:t>
      </w:r>
      <w:r w:rsidR="00224A10">
        <w:rPr>
          <w:rFonts w:ascii="Times New Roman" w:hAnsi="Times New Roman" w:cs="Times New Roman"/>
          <w:b/>
          <w:bCs/>
        </w:rPr>
        <w:t xml:space="preserve"> ¿Serían dos meses un plazo suficiente? </w:t>
      </w:r>
      <w:r w:rsidR="009B0544">
        <w:rPr>
          <w:rFonts w:ascii="Times New Roman" w:hAnsi="Times New Roman" w:cs="Times New Roman"/>
        </w:rPr>
        <w:t>S</w:t>
      </w:r>
      <w:r w:rsidR="00224A10">
        <w:rPr>
          <w:rFonts w:ascii="Times New Roman" w:hAnsi="Times New Roman" w:cs="Times New Roman"/>
        </w:rPr>
        <w:t xml:space="preserve">i se hace la documentación después de comprar el </w:t>
      </w:r>
      <w:r w:rsidR="009B0544">
        <w:rPr>
          <w:rFonts w:ascii="Times New Roman" w:hAnsi="Times New Roman" w:cs="Times New Roman"/>
        </w:rPr>
        <w:t>billete</w:t>
      </w:r>
      <w:r w:rsidR="00224A10">
        <w:rPr>
          <w:rFonts w:ascii="Times New Roman" w:hAnsi="Times New Roman" w:cs="Times New Roman"/>
        </w:rPr>
        <w:t xml:space="preserve">, no lo cubren. </w:t>
      </w:r>
      <w:r w:rsidR="00F31B2E">
        <w:rPr>
          <w:rFonts w:ascii="Times New Roman" w:hAnsi="Times New Roman" w:cs="Times New Roman"/>
        </w:rPr>
        <w:t xml:space="preserve">Hay que hacerlo siempre muy por delante de la Comunidad. </w:t>
      </w:r>
    </w:p>
    <w:p w14:paraId="45062ACF" w14:textId="1C088F17" w:rsidR="00F31B2E" w:rsidRDefault="00AF625D" w:rsidP="00376142">
      <w:pPr>
        <w:jc w:val="both"/>
        <w:rPr>
          <w:rFonts w:ascii="Times New Roman" w:hAnsi="Times New Roman" w:cs="Times New Roman"/>
        </w:rPr>
      </w:pPr>
      <w:r>
        <w:rPr>
          <w:rFonts w:ascii="Times New Roman" w:hAnsi="Times New Roman" w:cs="Times New Roman"/>
          <w:b/>
          <w:bCs/>
        </w:rPr>
        <w:lastRenderedPageBreak/>
        <w:t>Otra persona:</w:t>
      </w:r>
      <w:r w:rsidR="00F31B2E">
        <w:rPr>
          <w:rFonts w:ascii="Times New Roman" w:hAnsi="Times New Roman" w:cs="Times New Roman"/>
          <w:b/>
          <w:bCs/>
        </w:rPr>
        <w:t xml:space="preserve"> ¿Se podría invitar a una persona con interés en formar parte del proyecto? </w:t>
      </w:r>
      <w:r w:rsidR="00F31B2E">
        <w:rPr>
          <w:rFonts w:ascii="Times New Roman" w:hAnsi="Times New Roman" w:cs="Times New Roman"/>
        </w:rPr>
        <w:t>Se envían los datos para dar de alta a la persona. A partir de marzo debería poder darse de alta a más persona</w:t>
      </w:r>
      <w:r w:rsidR="006B19DD">
        <w:rPr>
          <w:rFonts w:ascii="Times New Roman" w:hAnsi="Times New Roman" w:cs="Times New Roman"/>
        </w:rPr>
        <w:t>s</w:t>
      </w:r>
      <w:r w:rsidR="00F31B2E">
        <w:rPr>
          <w:rFonts w:ascii="Times New Roman" w:hAnsi="Times New Roman" w:cs="Times New Roman"/>
        </w:rPr>
        <w:t xml:space="preserve">. </w:t>
      </w:r>
    </w:p>
    <w:p w14:paraId="1F97D580" w14:textId="428FCF6A" w:rsidR="00F31B2E" w:rsidRPr="00F31B2E" w:rsidRDefault="00AF625D" w:rsidP="00376142">
      <w:pPr>
        <w:jc w:val="both"/>
        <w:rPr>
          <w:rFonts w:ascii="Times New Roman" w:hAnsi="Times New Roman" w:cs="Times New Roman"/>
        </w:rPr>
      </w:pPr>
      <w:r>
        <w:rPr>
          <w:rFonts w:ascii="Times New Roman" w:hAnsi="Times New Roman" w:cs="Times New Roman"/>
          <w:b/>
          <w:bCs/>
        </w:rPr>
        <w:t>Otra persona</w:t>
      </w:r>
      <w:r w:rsidR="00F31B2E">
        <w:rPr>
          <w:rFonts w:ascii="Times New Roman" w:hAnsi="Times New Roman" w:cs="Times New Roman"/>
          <w:b/>
          <w:bCs/>
        </w:rPr>
        <w:t>: Se puede añadir una pestaña para dar de alta en la página web</w:t>
      </w:r>
      <w:r w:rsidR="006C01AE">
        <w:rPr>
          <w:rFonts w:ascii="Times New Roman" w:hAnsi="Times New Roman" w:cs="Times New Roman"/>
          <w:b/>
          <w:bCs/>
        </w:rPr>
        <w:t>.</w:t>
      </w:r>
      <w:r w:rsidR="00F31B2E">
        <w:rPr>
          <w:rFonts w:ascii="Times New Roman" w:hAnsi="Times New Roman" w:cs="Times New Roman"/>
          <w:b/>
          <w:bCs/>
        </w:rPr>
        <w:t xml:space="preserve"> </w:t>
      </w:r>
      <w:r w:rsidR="00F31B2E">
        <w:rPr>
          <w:rFonts w:ascii="Times New Roman" w:hAnsi="Times New Roman" w:cs="Times New Roman"/>
        </w:rPr>
        <w:t xml:space="preserve">Ya la hay. </w:t>
      </w:r>
    </w:p>
    <w:p w14:paraId="3FC06B0C" w14:textId="523227B3" w:rsidR="00376142" w:rsidRPr="00376142" w:rsidRDefault="00AF625D" w:rsidP="00376142">
      <w:pPr>
        <w:jc w:val="both"/>
        <w:rPr>
          <w:rFonts w:ascii="Times New Roman" w:hAnsi="Times New Roman" w:cs="Times New Roman"/>
        </w:rPr>
      </w:pPr>
      <w:r>
        <w:rPr>
          <w:rFonts w:ascii="Times New Roman" w:hAnsi="Times New Roman" w:cs="Times New Roman"/>
        </w:rPr>
        <w:t xml:space="preserve">Sin más preguntas, se cierra a la sesión a día 4 de febrero de 2025 a la 13:00.  </w:t>
      </w:r>
    </w:p>
    <w:sectPr w:rsidR="00376142" w:rsidRPr="0037614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72420"/>
    <w:multiLevelType w:val="hybridMultilevel"/>
    <w:tmpl w:val="95F68EEE"/>
    <w:lvl w:ilvl="0" w:tplc="0C0A000F">
      <w:start w:val="1"/>
      <w:numFmt w:val="decimal"/>
      <w:lvlText w:val="%1."/>
      <w:lvlJc w:val="left"/>
      <w:pPr>
        <w:ind w:left="720" w:hanging="360"/>
      </w:pPr>
    </w:lvl>
    <w:lvl w:ilvl="1" w:tplc="B3403972">
      <w:start w:val="1"/>
      <w:numFmt w:val="lowerLetter"/>
      <w:lvlText w:val="%2."/>
      <w:lvlJc w:val="left"/>
      <w:pPr>
        <w:ind w:left="1440" w:hanging="360"/>
      </w:pPr>
      <w:rPr>
        <w:b w:val="0"/>
        <w:bCs w:val="0"/>
      </w:rPr>
    </w:lvl>
    <w:lvl w:ilvl="2" w:tplc="D7707A5A">
      <w:start w:val="1"/>
      <w:numFmt w:val="lowerRoman"/>
      <w:lvlText w:val="%3."/>
      <w:lvlJc w:val="right"/>
      <w:pPr>
        <w:ind w:left="2160" w:hanging="180"/>
      </w:pPr>
      <w:rPr>
        <w:b w:val="0"/>
        <w:bCs w:val="0"/>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85347F4"/>
    <w:multiLevelType w:val="hybridMultilevel"/>
    <w:tmpl w:val="5562EF64"/>
    <w:lvl w:ilvl="0" w:tplc="5C44323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223836136">
    <w:abstractNumId w:val="0"/>
  </w:num>
  <w:num w:numId="2" w16cid:durableId="1174764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75B"/>
    <w:rsid w:val="001124E2"/>
    <w:rsid w:val="00177E6E"/>
    <w:rsid w:val="001F43E9"/>
    <w:rsid w:val="00224A10"/>
    <w:rsid w:val="00280B51"/>
    <w:rsid w:val="00344517"/>
    <w:rsid w:val="00376142"/>
    <w:rsid w:val="00411D71"/>
    <w:rsid w:val="004468F6"/>
    <w:rsid w:val="004474F3"/>
    <w:rsid w:val="004B497D"/>
    <w:rsid w:val="005022C6"/>
    <w:rsid w:val="005539C1"/>
    <w:rsid w:val="00637B5E"/>
    <w:rsid w:val="00662124"/>
    <w:rsid w:val="00670BCA"/>
    <w:rsid w:val="006B19DD"/>
    <w:rsid w:val="006B48B4"/>
    <w:rsid w:val="006C01AE"/>
    <w:rsid w:val="006F1582"/>
    <w:rsid w:val="0070627F"/>
    <w:rsid w:val="00711C2B"/>
    <w:rsid w:val="0072175B"/>
    <w:rsid w:val="00830CE9"/>
    <w:rsid w:val="008501A6"/>
    <w:rsid w:val="00854403"/>
    <w:rsid w:val="0088324A"/>
    <w:rsid w:val="008E4A65"/>
    <w:rsid w:val="009063E0"/>
    <w:rsid w:val="00954728"/>
    <w:rsid w:val="009B0544"/>
    <w:rsid w:val="009C1CC0"/>
    <w:rsid w:val="00A602DF"/>
    <w:rsid w:val="00A6303D"/>
    <w:rsid w:val="00A8606E"/>
    <w:rsid w:val="00AA6752"/>
    <w:rsid w:val="00AC7C67"/>
    <w:rsid w:val="00AF4D85"/>
    <w:rsid w:val="00AF625D"/>
    <w:rsid w:val="00B04830"/>
    <w:rsid w:val="00B16684"/>
    <w:rsid w:val="00B41EA7"/>
    <w:rsid w:val="00BC5EB6"/>
    <w:rsid w:val="00C01220"/>
    <w:rsid w:val="00C51BAB"/>
    <w:rsid w:val="00C61268"/>
    <w:rsid w:val="00D97234"/>
    <w:rsid w:val="00E13CF5"/>
    <w:rsid w:val="00E571A3"/>
    <w:rsid w:val="00ED3012"/>
    <w:rsid w:val="00F02CB8"/>
    <w:rsid w:val="00F31B2E"/>
    <w:rsid w:val="00F5419E"/>
    <w:rsid w:val="00FB05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0AFD"/>
  <w15:chartTrackingRefBased/>
  <w15:docId w15:val="{9BCCFF04-C135-49CA-8AD3-A4C8B3204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217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217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2175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2175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2175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2175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2175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2175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2175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175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2175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2175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2175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2175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2175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2175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2175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2175B"/>
    <w:rPr>
      <w:rFonts w:eastAsiaTheme="majorEastAsia" w:cstheme="majorBidi"/>
      <w:color w:val="272727" w:themeColor="text1" w:themeTint="D8"/>
    </w:rPr>
  </w:style>
  <w:style w:type="paragraph" w:styleId="Ttulo">
    <w:name w:val="Title"/>
    <w:basedOn w:val="Normal"/>
    <w:next w:val="Normal"/>
    <w:link w:val="TtuloCar"/>
    <w:uiPriority w:val="10"/>
    <w:qFormat/>
    <w:rsid w:val="007217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2175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2175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2175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2175B"/>
    <w:pPr>
      <w:spacing w:before="160"/>
      <w:jc w:val="center"/>
    </w:pPr>
    <w:rPr>
      <w:i/>
      <w:iCs/>
      <w:color w:val="404040" w:themeColor="text1" w:themeTint="BF"/>
    </w:rPr>
  </w:style>
  <w:style w:type="character" w:customStyle="1" w:styleId="CitaCar">
    <w:name w:val="Cita Car"/>
    <w:basedOn w:val="Fuentedeprrafopredeter"/>
    <w:link w:val="Cita"/>
    <w:uiPriority w:val="29"/>
    <w:rsid w:val="0072175B"/>
    <w:rPr>
      <w:i/>
      <w:iCs/>
      <w:color w:val="404040" w:themeColor="text1" w:themeTint="BF"/>
    </w:rPr>
  </w:style>
  <w:style w:type="paragraph" w:styleId="Prrafodelista">
    <w:name w:val="List Paragraph"/>
    <w:basedOn w:val="Normal"/>
    <w:uiPriority w:val="34"/>
    <w:qFormat/>
    <w:rsid w:val="0072175B"/>
    <w:pPr>
      <w:ind w:left="720"/>
      <w:contextualSpacing/>
    </w:pPr>
  </w:style>
  <w:style w:type="character" w:styleId="nfasisintenso">
    <w:name w:val="Intense Emphasis"/>
    <w:basedOn w:val="Fuentedeprrafopredeter"/>
    <w:uiPriority w:val="21"/>
    <w:qFormat/>
    <w:rsid w:val="0072175B"/>
    <w:rPr>
      <w:i/>
      <w:iCs/>
      <w:color w:val="0F4761" w:themeColor="accent1" w:themeShade="BF"/>
    </w:rPr>
  </w:style>
  <w:style w:type="paragraph" w:styleId="Citadestacada">
    <w:name w:val="Intense Quote"/>
    <w:basedOn w:val="Normal"/>
    <w:next w:val="Normal"/>
    <w:link w:val="CitadestacadaCar"/>
    <w:uiPriority w:val="30"/>
    <w:qFormat/>
    <w:rsid w:val="007217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2175B"/>
    <w:rPr>
      <w:i/>
      <w:iCs/>
      <w:color w:val="0F4761" w:themeColor="accent1" w:themeShade="BF"/>
    </w:rPr>
  </w:style>
  <w:style w:type="character" w:styleId="Referenciaintensa">
    <w:name w:val="Intense Reference"/>
    <w:basedOn w:val="Fuentedeprrafopredeter"/>
    <w:uiPriority w:val="32"/>
    <w:qFormat/>
    <w:rsid w:val="007217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134</TotalTime>
  <Pages>4</Pages>
  <Words>1086</Words>
  <Characters>5976</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Sanchez Carreño</dc:creator>
  <cp:keywords/>
  <dc:description/>
  <cp:lastModifiedBy>PAULA PRIETO BENITO</cp:lastModifiedBy>
  <cp:revision>19</cp:revision>
  <cp:lastPrinted>2025-02-10T10:08:00Z</cp:lastPrinted>
  <dcterms:created xsi:type="dcterms:W3CDTF">2025-02-05T09:05:00Z</dcterms:created>
  <dcterms:modified xsi:type="dcterms:W3CDTF">2025-02-10T10:50:00Z</dcterms:modified>
</cp:coreProperties>
</file>